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3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Titular"/>
        <w:spacing w:lineRule="exact" w:line="598" w:before="84" w:after="0"/>
        <w:ind w:left="918" w:right="861" w:hanging="0"/>
        <w:rPr/>
      </w:pPr>
      <w:r>
        <w:rPr>
          <w:color w:val="000078"/>
        </w:rPr>
        <w:t>CONSTRUYENDO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ENTORNOS</w:t>
      </w:r>
    </w:p>
    <w:p>
      <w:pPr>
        <w:pStyle w:val="Titular"/>
        <w:rPr/>
      </w:pPr>
      <w:r>
        <w:rPr>
          <w:color w:val="000078"/>
        </w:rPr>
        <w:t>SEGUROS (Nivel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básico)</w:t>
      </w:r>
    </w:p>
    <w:p>
      <w:pPr>
        <w:pStyle w:val="Cuerpodetexto"/>
        <w:spacing w:before="5" w:after="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Normal"/>
        <w:spacing w:before="1" w:after="0"/>
        <w:ind w:left="918" w:right="856" w:hanging="0"/>
        <w:jc w:val="center"/>
        <w:rPr>
          <w:rFonts w:ascii="Arial MT" w:hAnsi="Arial MT"/>
          <w:sz w:val="52"/>
        </w:rPr>
      </w:pPr>
      <w:r>
        <w:rPr>
          <w:rFonts w:ascii="Arial MT" w:hAnsi="Arial MT"/>
          <w:color w:val="000078"/>
          <w:sz w:val="52"/>
        </w:rPr>
        <w:t>Guía didáctica</w:t>
      </w:r>
    </w:p>
    <w:p>
      <w:pPr>
        <w:pStyle w:val="Cuerpodetexto"/>
        <w:spacing w:before="1" w:after="0"/>
        <w:rPr>
          <w:rFonts w:ascii="Arial MT" w:hAnsi="Arial MT"/>
          <w:sz w:val="58"/>
        </w:rPr>
      </w:pPr>
      <w:r>
        <w:rPr>
          <w:rFonts w:ascii="Arial MT" w:hAnsi="Arial MT"/>
          <w:sz w:val="58"/>
        </w:rPr>
      </w:r>
    </w:p>
    <w:p>
      <w:pPr>
        <w:pStyle w:val="Ttulo1"/>
        <w:rPr/>
      </w:pPr>
      <w:r>
        <w:rPr>
          <w:color w:val="073762"/>
        </w:rPr>
        <w:t>Presentación</w:t>
      </w:r>
    </w:p>
    <w:p>
      <w:pPr>
        <w:pStyle w:val="Cuerpodetexto"/>
        <w:spacing w:before="3" w:after="0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Cuerpodetexto"/>
        <w:spacing w:lineRule="auto" w:line="276" w:before="1" w:after="0"/>
        <w:ind w:left="180" w:right="119" w:hanging="0"/>
        <w:jc w:val="both"/>
        <w:rPr/>
      </w:pPr>
      <w:r>
        <w:rPr>
          <w:color w:val="000078"/>
        </w:rPr>
        <w:t>Con esta acción formativa pretendemos que usted se convierta en agente activo en 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proceso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prevención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cualquier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tipo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abusos,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forma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que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garanticemos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la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protección de espacios, actividades y relaciones personales generando, así, una cultura del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buen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trato.</w:t>
      </w:r>
    </w:p>
    <w:p>
      <w:pPr>
        <w:pStyle w:val="Cuerpodetexto"/>
        <w:rPr/>
      </w:pPr>
      <w:r>
        <w:rPr/>
      </w:r>
    </w:p>
    <w:p>
      <w:pPr>
        <w:pStyle w:val="Cuerpodetexto"/>
        <w:spacing w:before="8" w:after="0"/>
        <w:rPr>
          <w:sz w:val="30"/>
        </w:rPr>
      </w:pPr>
      <w:r>
        <w:rPr>
          <w:sz w:val="30"/>
        </w:rPr>
      </w:r>
    </w:p>
    <w:p>
      <w:pPr>
        <w:pStyle w:val="Ttulo1"/>
        <w:rPr/>
      </w:pPr>
      <w:r>
        <w:rPr>
          <w:color w:val="073762"/>
        </w:rPr>
        <w:t>Metodología</w:t>
      </w:r>
    </w:p>
    <w:p>
      <w:pPr>
        <w:pStyle w:val="Cuerpodetexto"/>
        <w:spacing w:before="3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Cuerpodetexto"/>
        <w:spacing w:lineRule="auto" w:line="276" w:before="1" w:after="0"/>
        <w:ind w:left="180" w:right="119" w:hanging="0"/>
        <w:jc w:val="both"/>
        <w:rPr/>
      </w:pPr>
      <w:r>
        <w:rPr>
          <w:color w:val="000078"/>
        </w:rPr>
        <w:t>Radio ECCA dispone de un sistema de enseñanza propio basado en el uso de tres elementos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interdependientes: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material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didáctico,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clase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grabada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y acción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tutorial.</w:t>
      </w:r>
    </w:p>
    <w:p>
      <w:pPr>
        <w:pStyle w:val="Cuerpodetexto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4" w:leader="none"/>
        </w:tabs>
        <w:spacing w:lineRule="auto" w:line="240" w:before="0" w:after="0"/>
        <w:ind w:left="463" w:right="0" w:hanging="361"/>
        <w:jc w:val="both"/>
        <w:rPr>
          <w:sz w:val="24"/>
        </w:rPr>
      </w:pPr>
      <w:r>
        <w:rPr>
          <w:color w:val="000078"/>
          <w:sz w:val="24"/>
        </w:rPr>
        <w:t>Material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didáctico</w:t>
      </w:r>
    </w:p>
    <w:p>
      <w:pPr>
        <w:pStyle w:val="Cuerpodetexto"/>
        <w:spacing w:lineRule="auto" w:line="276" w:before="44" w:after="0"/>
        <w:ind w:left="180" w:right="118" w:hanging="0"/>
        <w:jc w:val="both"/>
        <w:rPr/>
      </w:pPr>
      <w:r>
        <w:rPr>
          <w:color w:val="000078"/>
        </w:rPr>
        <w:t>Dentro de este, el esquema se configura como el elemento central e imprescindible de toda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acción formativa. Sirve de soporte a la clase grabada y contiene la información esencial de la</w:t>
      </w:r>
      <w:r>
        <w:rPr>
          <w:color w:val="000078"/>
          <w:spacing w:val="-52"/>
        </w:rPr>
        <w:t xml:space="preserve"> </w:t>
      </w:r>
      <w:r>
        <w:rPr>
          <w:color w:val="000078"/>
        </w:rPr>
        <w:t>materia que será objeto de estudio, además de los recursos gráficos y/o digitales necesarios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para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facilitar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el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acto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didáctico.</w:t>
      </w:r>
    </w:p>
    <w:p>
      <w:pPr>
        <w:pStyle w:val="Cuerpodetexto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9" w:leader="none"/>
        </w:tabs>
        <w:spacing w:lineRule="auto" w:line="240" w:before="1" w:after="0"/>
        <w:ind w:left="418" w:right="0" w:hanging="239"/>
        <w:jc w:val="both"/>
        <w:rPr>
          <w:sz w:val="24"/>
        </w:rPr>
      </w:pPr>
      <w:r>
        <w:rPr>
          <w:color w:val="000078"/>
          <w:sz w:val="24"/>
        </w:rPr>
        <w:t>Clase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grabada</w:t>
      </w:r>
    </w:p>
    <w:p>
      <w:pPr>
        <w:pStyle w:val="Cuerpodetexto"/>
        <w:spacing w:lineRule="auto" w:line="276" w:before="43" w:after="0"/>
        <w:ind w:left="180" w:right="119" w:hanging="0"/>
        <w:jc w:val="both"/>
        <w:rPr/>
      </w:pPr>
      <w:r>
        <w:rPr>
          <w:color w:val="000078"/>
        </w:rPr>
        <w:t>Consiste en una explicación minuciosa y activa del contenido del esquema. A lo largo de la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misma,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alumno/a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hace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las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anotaciones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reflexiones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pertinentes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siguiendo</w:t>
      </w:r>
      <w:r>
        <w:rPr>
          <w:color w:val="000078"/>
          <w:spacing w:val="55"/>
        </w:rPr>
        <w:t xml:space="preserve"> </w:t>
      </w:r>
      <w:r>
        <w:rPr>
          <w:color w:val="000078"/>
        </w:rPr>
        <w:t>las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indicaciones de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su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pareja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profesores.</w:t>
      </w:r>
    </w:p>
    <w:p>
      <w:pPr>
        <w:pStyle w:val="Cuerpodetexto"/>
        <w:spacing w:lineRule="auto" w:line="276" w:before="2" w:after="0"/>
        <w:ind w:left="180" w:right="118" w:hanging="0"/>
        <w:jc w:val="both"/>
        <w:rPr/>
      </w:pPr>
      <w:r>
        <w:rPr>
          <w:color w:val="000078"/>
        </w:rPr>
        <w:t>En este caso, ambos elementos (esquema y audio) se integran en un vídeo. Al final de su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visualización,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podrá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descargarse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el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material en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PDF.</w:t>
      </w:r>
    </w:p>
    <w:p>
      <w:pPr>
        <w:pStyle w:val="Cuerpodetexto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9" w:leader="none"/>
        </w:tabs>
        <w:spacing w:lineRule="auto" w:line="240" w:before="0" w:after="0"/>
        <w:ind w:left="418" w:right="0" w:hanging="239"/>
        <w:jc w:val="both"/>
        <w:rPr>
          <w:sz w:val="24"/>
        </w:rPr>
      </w:pPr>
      <w:r>
        <w:rPr>
          <w:color w:val="000078"/>
          <w:sz w:val="24"/>
        </w:rPr>
        <w:t>Acción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tutorial</w:t>
      </w:r>
    </w:p>
    <w:p>
      <w:pPr>
        <w:pStyle w:val="Cuerpodetexto"/>
        <w:spacing w:lineRule="auto" w:line="276" w:before="43" w:after="0"/>
        <w:ind w:left="180" w:right="116" w:hanging="0"/>
        <w:jc w:val="both"/>
        <w:rPr/>
      </w:pPr>
      <w:r>
        <w:rPr>
          <w:color w:val="000078"/>
        </w:rPr>
        <w:t>Supone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un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encuentro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entre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alumnado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y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profesorado,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destinado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aclarar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dudas,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compartir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opiniones,</w:t>
      </w:r>
      <w:r>
        <w:rPr>
          <w:color w:val="000078"/>
          <w:spacing w:val="9"/>
        </w:rPr>
        <w:t xml:space="preserve"> </w:t>
      </w:r>
      <w:r>
        <w:rPr>
          <w:color w:val="000078"/>
        </w:rPr>
        <w:t>pedir</w:t>
      </w:r>
      <w:r>
        <w:rPr>
          <w:color w:val="000078"/>
          <w:spacing w:val="9"/>
        </w:rPr>
        <w:t xml:space="preserve"> </w:t>
      </w:r>
      <w:r>
        <w:rPr>
          <w:color w:val="000078"/>
        </w:rPr>
        <w:t>asesoramiento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o</w:t>
      </w:r>
      <w:r>
        <w:rPr>
          <w:color w:val="000078"/>
          <w:spacing w:val="9"/>
        </w:rPr>
        <w:t xml:space="preserve"> </w:t>
      </w:r>
      <w:r>
        <w:rPr>
          <w:color w:val="000078"/>
        </w:rPr>
        <w:t>realizar</w:t>
      </w:r>
      <w:r>
        <w:rPr>
          <w:color w:val="000078"/>
          <w:spacing w:val="9"/>
        </w:rPr>
        <w:t xml:space="preserve"> </w:t>
      </w:r>
      <w:r>
        <w:rPr>
          <w:color w:val="000078"/>
        </w:rPr>
        <w:t>consultas.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En</w:t>
      </w:r>
      <w:r>
        <w:rPr>
          <w:color w:val="000078"/>
          <w:spacing w:val="10"/>
        </w:rPr>
        <w:t xml:space="preserve"> </w:t>
      </w:r>
      <w:r>
        <w:rPr>
          <w:color w:val="000078"/>
        </w:rPr>
        <w:t>este</w:t>
      </w:r>
      <w:r>
        <w:rPr>
          <w:color w:val="000078"/>
          <w:spacing w:val="9"/>
        </w:rPr>
        <w:t xml:space="preserve"> </w:t>
      </w:r>
      <w:r>
        <w:rPr>
          <w:color w:val="000078"/>
        </w:rPr>
        <w:t>caso,</w:t>
      </w:r>
      <w:r>
        <w:rPr>
          <w:color w:val="000078"/>
          <w:spacing w:val="9"/>
        </w:rPr>
        <w:t xml:space="preserve"> </w:t>
      </w:r>
      <w:r>
        <w:rPr>
          <w:color w:val="000078"/>
        </w:rPr>
        <w:t>la</w:t>
      </w:r>
      <w:r>
        <w:rPr>
          <w:color w:val="000078"/>
          <w:spacing w:val="9"/>
        </w:rPr>
        <w:t xml:space="preserve"> </w:t>
      </w:r>
      <w:r>
        <w:rPr>
          <w:color w:val="000078"/>
        </w:rPr>
        <w:t>acción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60" w:right="1320" w:header="874" w:top="1660" w:footer="806" w:bottom="1000" w:gutter="0"/>
          <w:pgNumType w:fmt="decimal"/>
          <w:formProt w:val="false"/>
          <w:textDirection w:val="lrTb"/>
        </w:sectPr>
      </w:pPr>
    </w:p>
    <w:p>
      <w:pPr>
        <w:pStyle w:val="Cuerpodetexto"/>
        <w:spacing w:before="3" w:after="0"/>
        <w:rPr>
          <w:sz w:val="8"/>
        </w:rPr>
      </w:pPr>
      <w:r>
        <w:rPr>
          <w:sz w:val="8"/>
        </w:rPr>
      </w:r>
    </w:p>
    <w:p>
      <w:pPr>
        <w:pStyle w:val="Cuerpodetexto"/>
        <w:spacing w:lineRule="auto" w:line="276" w:before="52" w:after="0"/>
        <w:ind w:left="180" w:right="117" w:hanging="0"/>
        <w:jc w:val="both"/>
        <w:rPr/>
      </w:pPr>
      <w:r>
        <w:rPr>
          <w:color w:val="000078"/>
        </w:rPr>
        <w:t>tutorial es a distancia a través de la plataforma educativa. Se realiza de forma individual y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grupal y se contempla no sólo como respuesta reactiva a las diferentes problemáticas que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puedan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surgir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las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dudas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alumnado,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sino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prioritariamente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manera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proactiva,</w:t>
      </w:r>
      <w:r>
        <w:rPr>
          <w:color w:val="000078"/>
          <w:spacing w:val="-52"/>
        </w:rPr>
        <w:t xml:space="preserve"> </w:t>
      </w:r>
      <w:r>
        <w:rPr>
          <w:color w:val="000078"/>
        </w:rPr>
        <w:t>fomentando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un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enfoque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tipo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experiencial.</w:t>
      </w:r>
    </w:p>
    <w:p>
      <w:pPr>
        <w:pStyle w:val="Cuerpodetexto"/>
        <w:spacing w:before="7" w:after="0"/>
        <w:rPr>
          <w:sz w:val="27"/>
        </w:rPr>
      </w:pPr>
      <w:r>
        <w:rPr>
          <w:sz w:val="27"/>
        </w:rPr>
      </w:r>
    </w:p>
    <w:p>
      <w:pPr>
        <w:pStyle w:val="Cuerpodetexto"/>
        <w:spacing w:before="1" w:after="0"/>
        <w:ind w:left="180" w:right="0" w:hanging="0"/>
        <w:rPr/>
      </w:pPr>
      <w:r>
        <w:rPr>
          <w:color w:val="000078"/>
        </w:rPr>
        <w:t>Para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sacar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el máximo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partido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de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esta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formación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le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recomendamos: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Plantear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todas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las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dudas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que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le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surjan.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01" w:leader="none"/>
        </w:tabs>
        <w:spacing w:lineRule="auto" w:line="240" w:before="45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Compartir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con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sus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compañeros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y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compañeras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6"/>
          <w:sz w:val="24"/>
        </w:rPr>
        <w:t xml:space="preserve"> </w:t>
      </w:r>
      <w:r>
        <w:rPr>
          <w:color w:val="000078"/>
          <w:sz w:val="24"/>
        </w:rPr>
        <w:t>estudio.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Seguir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las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indicaciones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que se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propongan.</w:t>
      </w:r>
    </w:p>
    <w:p>
      <w:pPr>
        <w:pStyle w:val="Cuerpodetexto"/>
        <w:rPr/>
      </w:pPr>
      <w:r>
        <w:rPr/>
      </w:r>
    </w:p>
    <w:p>
      <w:pPr>
        <w:pStyle w:val="Cuerpode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1"/>
        <w:spacing w:before="1" w:after="0"/>
        <w:rPr/>
      </w:pPr>
      <w:r>
        <w:rPr>
          <w:color w:val="073762"/>
        </w:rPr>
        <w:t>Competencias</w:t>
      </w:r>
    </w:p>
    <w:p>
      <w:pPr>
        <w:pStyle w:val="Cuerpodetexto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Cuerpodetexto"/>
        <w:ind w:left="180" w:right="0" w:hanging="0"/>
        <w:rPr/>
      </w:pPr>
      <w:r>
        <w:rPr>
          <w:color w:val="000078"/>
        </w:rPr>
        <w:t>Las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competencias</w:t>
      </w:r>
      <w:r>
        <w:rPr>
          <w:color w:val="000078"/>
          <w:spacing w:val="-4"/>
        </w:rPr>
        <w:t xml:space="preserve"> </w:t>
      </w:r>
      <w:r>
        <w:rPr>
          <w:color w:val="000078"/>
        </w:rPr>
        <w:t>que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se</w:t>
      </w:r>
      <w:r>
        <w:rPr>
          <w:color w:val="000078"/>
          <w:spacing w:val="-4"/>
        </w:rPr>
        <w:t xml:space="preserve"> </w:t>
      </w:r>
      <w:r>
        <w:rPr>
          <w:color w:val="000078"/>
        </w:rPr>
        <w:t>trabajarán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en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este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módulo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son:</w:t>
      </w:r>
    </w:p>
    <w:p>
      <w:pPr>
        <w:pStyle w:val="Cuerpodetexto"/>
        <w:spacing w:before="3" w:after="0"/>
        <w:rPr>
          <w:sz w:val="31"/>
        </w:rPr>
      </w:pPr>
      <w:r>
        <w:rPr>
          <w:sz w:val="31"/>
        </w:rPr>
      </w:r>
    </w:p>
    <w:p>
      <w:pPr>
        <w:pStyle w:val="Cuerpodetexto"/>
        <w:ind w:left="180" w:right="0" w:hanging="0"/>
        <w:jc w:val="both"/>
        <w:rPr/>
      </w:pPr>
      <w:r>
        <w:rPr>
          <w:color w:val="000078"/>
        </w:rPr>
        <w:t>Competencias</w:t>
      </w:r>
      <w:r>
        <w:rPr>
          <w:color w:val="000078"/>
          <w:spacing w:val="49"/>
        </w:rPr>
        <w:t xml:space="preserve"> </w:t>
      </w:r>
      <w:r>
        <w:rPr>
          <w:color w:val="000078"/>
        </w:rPr>
        <w:t>específicas:</w:t>
      </w:r>
    </w:p>
    <w:p>
      <w:pPr>
        <w:pStyle w:val="Cuerpodetexto"/>
        <w:spacing w:lineRule="auto" w:line="276" w:before="46" w:after="0"/>
        <w:ind w:left="900" w:right="118" w:hanging="360"/>
        <w:jc w:val="both"/>
        <w:rPr/>
      </w:pPr>
      <w:r>
        <w:rPr>
          <w:color w:val="000078"/>
        </w:rPr>
        <w:t>a)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Capacidad de identificación, análisis y reflexión acerca de los factores que pueden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influir en la construcción de un entorno seguro y la potenciación de la cultura del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buen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trato.</w:t>
      </w:r>
    </w:p>
    <w:p>
      <w:pPr>
        <w:pStyle w:val="Cuerpodetexto"/>
        <w:spacing w:before="6" w:after="0"/>
        <w:rPr>
          <w:sz w:val="27"/>
        </w:rPr>
      </w:pPr>
      <w:r>
        <w:rPr>
          <w:sz w:val="27"/>
        </w:rPr>
      </w:r>
    </w:p>
    <w:p>
      <w:pPr>
        <w:pStyle w:val="Cuerpodetexto"/>
        <w:ind w:left="180" w:right="0" w:hanging="0"/>
        <w:rPr/>
      </w:pPr>
      <w:r>
        <w:rPr>
          <w:color w:val="000078"/>
        </w:rPr>
        <w:t>Competencias</w:t>
      </w:r>
      <w:r>
        <w:rPr>
          <w:color w:val="000078"/>
          <w:spacing w:val="-5"/>
        </w:rPr>
        <w:t xml:space="preserve"> </w:t>
      </w:r>
      <w:r>
        <w:rPr>
          <w:color w:val="000078"/>
        </w:rPr>
        <w:t>generales: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1" w:leader="none"/>
        </w:tabs>
        <w:spacing w:lineRule="auto" w:line="240" w:before="46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Competencia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informacional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Capacidad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para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trabajar</w:t>
      </w:r>
      <w:r>
        <w:rPr>
          <w:color w:val="000078"/>
          <w:spacing w:val="-6"/>
          <w:sz w:val="24"/>
        </w:rPr>
        <w:t xml:space="preserve"> </w:t>
      </w:r>
      <w:r>
        <w:rPr>
          <w:color w:val="000078"/>
          <w:sz w:val="24"/>
        </w:rPr>
        <w:t>autónomamente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Capacidad</w:t>
      </w:r>
      <w:r>
        <w:rPr>
          <w:color w:val="000078"/>
          <w:spacing w:val="52"/>
          <w:sz w:val="24"/>
        </w:rPr>
        <w:t xml:space="preserve"> </w:t>
      </w:r>
      <w:r>
        <w:rPr>
          <w:color w:val="000078"/>
          <w:sz w:val="24"/>
        </w:rPr>
        <w:t>crítica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y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autocrítica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1" w:leader="none"/>
        </w:tabs>
        <w:spacing w:lineRule="auto" w:line="240" w:before="45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Capacidad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comunicación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Habilidades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interpersonales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en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la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comunicación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virtual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2" w:after="0"/>
        <w:rPr>
          <w:sz w:val="33"/>
        </w:rPr>
      </w:pPr>
      <w:r>
        <w:rPr>
          <w:sz w:val="33"/>
        </w:rPr>
      </w:r>
    </w:p>
    <w:p>
      <w:pPr>
        <w:pStyle w:val="Ttulo1"/>
        <w:rPr/>
      </w:pPr>
      <w:r>
        <w:rPr>
          <w:color w:val="073762"/>
        </w:rPr>
        <w:t>Objetivos</w:t>
      </w:r>
    </w:p>
    <w:p>
      <w:pPr>
        <w:pStyle w:val="Cuerpodetexto"/>
        <w:spacing w:before="3" w:after="0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76" w:before="0" w:after="0"/>
        <w:ind w:left="900" w:right="121" w:hanging="360"/>
        <w:jc w:val="left"/>
        <w:rPr>
          <w:sz w:val="24"/>
        </w:rPr>
      </w:pPr>
      <w:r>
        <w:rPr>
          <w:color w:val="000078"/>
          <w:sz w:val="24"/>
        </w:rPr>
        <w:t>Sensibilizar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sobre</w:t>
      </w:r>
      <w:r>
        <w:rPr>
          <w:color w:val="000078"/>
          <w:spacing w:val="53"/>
          <w:sz w:val="24"/>
        </w:rPr>
        <w:t xml:space="preserve"> </w:t>
      </w:r>
      <w:r>
        <w:rPr>
          <w:color w:val="000078"/>
          <w:sz w:val="24"/>
        </w:rPr>
        <w:t>la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realidad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54"/>
          <w:sz w:val="24"/>
        </w:rPr>
        <w:t xml:space="preserve"> </w:t>
      </w:r>
      <w:r>
        <w:rPr>
          <w:color w:val="000078"/>
          <w:sz w:val="24"/>
        </w:rPr>
        <w:t>los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abusos</w:t>
      </w:r>
      <w:r>
        <w:rPr>
          <w:color w:val="000078"/>
          <w:spacing w:val="52"/>
          <w:sz w:val="24"/>
        </w:rPr>
        <w:t xml:space="preserve"> </w:t>
      </w:r>
      <w:r>
        <w:rPr>
          <w:color w:val="000078"/>
          <w:sz w:val="24"/>
        </w:rPr>
        <w:t>sexuales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y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poder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hacia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personas</w:t>
      </w:r>
      <w:r>
        <w:rPr>
          <w:color w:val="000078"/>
          <w:spacing w:val="-52"/>
          <w:sz w:val="24"/>
        </w:rPr>
        <w:t xml:space="preserve"> </w:t>
      </w:r>
      <w:r>
        <w:rPr>
          <w:color w:val="000078"/>
          <w:sz w:val="24"/>
        </w:rPr>
        <w:t>menores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y en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situación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vulnerabilidad.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1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Concienciar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en la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necesidad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formación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para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prevenir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estos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abusos.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76" w:before="43" w:after="0"/>
        <w:ind w:left="900" w:right="118" w:hanging="360"/>
        <w:jc w:val="left"/>
        <w:rPr>
          <w:sz w:val="24"/>
        </w:rPr>
      </w:pPr>
      <w:r>
        <w:rPr>
          <w:color w:val="000078"/>
          <w:sz w:val="24"/>
        </w:rPr>
        <w:t>Ofrecer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un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programa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que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potencie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la prevención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e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intervención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contribuyendo a</w:t>
      </w:r>
      <w:r>
        <w:rPr>
          <w:color w:val="000078"/>
          <w:spacing w:val="-52"/>
          <w:sz w:val="24"/>
        </w:rPr>
        <w:t xml:space="preserve"> </w:t>
      </w:r>
      <w:r>
        <w:rPr>
          <w:color w:val="000078"/>
          <w:sz w:val="24"/>
        </w:rPr>
        <w:t>crear entornos seguros.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260" w:right="1320" w:header="874" w:top="1660" w:footer="806" w:bottom="10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Generar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una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cultura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del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buen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trato.</w:t>
      </w:r>
    </w:p>
    <w:p>
      <w:pPr>
        <w:pStyle w:val="Ttulo1"/>
        <w:spacing w:before="147" w:after="0"/>
        <w:rPr/>
      </w:pPr>
      <w:r>
        <w:rPr>
          <w:color w:val="073762"/>
        </w:rPr>
        <w:t>Contenidos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360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Sensibilización</w:t>
      </w:r>
      <w:r>
        <w:rPr>
          <w:color w:val="000078"/>
          <w:spacing w:val="-5"/>
          <w:sz w:val="24"/>
        </w:rPr>
        <w:t xml:space="preserve"> </w:t>
      </w:r>
      <w:r>
        <w:rPr>
          <w:color w:val="000078"/>
          <w:sz w:val="24"/>
        </w:rPr>
        <w:t>y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concienciación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El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Sistema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Entorno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Seguro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(SES)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Evitación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la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conducta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abusiva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45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Potenciación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del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buen trato</w:t>
      </w:r>
    </w:p>
    <w:p>
      <w:pPr>
        <w:pStyle w:val="Cuerpodetexto"/>
        <w:spacing w:before="1" w:after="0"/>
        <w:rPr>
          <w:sz w:val="31"/>
        </w:rPr>
      </w:pPr>
      <w:r>
        <w:rPr>
          <w:sz w:val="31"/>
        </w:rPr>
      </w:r>
    </w:p>
    <w:p>
      <w:pPr>
        <w:pStyle w:val="Cuerpodetexto"/>
        <w:ind w:left="900" w:right="0" w:hanging="0"/>
        <w:rPr/>
      </w:pPr>
      <w:r>
        <w:rPr>
          <w:color w:val="000078"/>
        </w:rPr>
        <w:t>Los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contenidos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se</w:t>
      </w:r>
      <w:r>
        <w:rPr>
          <w:color w:val="000078"/>
          <w:spacing w:val="-4"/>
        </w:rPr>
        <w:t xml:space="preserve"> </w:t>
      </w:r>
      <w:r>
        <w:rPr>
          <w:color w:val="000078"/>
        </w:rPr>
        <w:t>recogen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en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los</w:t>
      </w:r>
      <w:r>
        <w:rPr>
          <w:color w:val="000078"/>
          <w:spacing w:val="-4"/>
        </w:rPr>
        <w:t xml:space="preserve"> </w:t>
      </w:r>
      <w:r>
        <w:rPr>
          <w:color w:val="000078"/>
        </w:rPr>
        <w:t>siguientes</w:t>
      </w:r>
      <w:r>
        <w:rPr>
          <w:color w:val="000078"/>
          <w:spacing w:val="-5"/>
        </w:rPr>
        <w:t xml:space="preserve"> </w:t>
      </w:r>
      <w:r>
        <w:rPr>
          <w:color w:val="000078"/>
        </w:rPr>
        <w:t>esquemas:</w:t>
      </w:r>
    </w:p>
    <w:p>
      <w:pPr>
        <w:pStyle w:val="Cuerpodetexto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La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realidad: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¿Soy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consciente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lo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que sucede?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1" w:leader="none"/>
        </w:tabs>
        <w:spacing w:lineRule="auto" w:line="240" w:before="46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Para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entender: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¿A</w:t>
      </w:r>
      <w:r>
        <w:rPr>
          <w:color w:val="000078"/>
          <w:spacing w:val="-6"/>
          <w:sz w:val="24"/>
        </w:rPr>
        <w:t xml:space="preserve"> </w:t>
      </w:r>
      <w:r>
        <w:rPr>
          <w:color w:val="000078"/>
          <w:sz w:val="24"/>
        </w:rPr>
        <w:t>qué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nos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enfrentamos?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El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Sistema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Entorno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Seguro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(SES):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La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importancia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5"/>
          <w:sz w:val="24"/>
        </w:rPr>
        <w:t xml:space="preserve"> </w:t>
      </w:r>
      <w:r>
        <w:rPr>
          <w:color w:val="000078"/>
          <w:sz w:val="24"/>
        </w:rPr>
        <w:t>participar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1" w:leader="none"/>
        </w:tabs>
        <w:spacing w:lineRule="auto" w:line="240" w:before="43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La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prevención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los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abusos: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Hacia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dónde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vamos</w:t>
      </w:r>
    </w:p>
    <w:p>
      <w:pPr>
        <w:pStyle w:val="Cuerpodetexto"/>
        <w:rPr/>
      </w:pPr>
      <w:r>
        <w:rPr/>
      </w:r>
    </w:p>
    <w:p>
      <w:pPr>
        <w:pStyle w:val="Cuerpode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1"/>
        <w:rPr/>
      </w:pPr>
      <w:r>
        <w:rPr>
          <w:color w:val="073762"/>
        </w:rPr>
        <w:t>Recursos</w:t>
      </w:r>
    </w:p>
    <w:p>
      <w:pPr>
        <w:pStyle w:val="Cuerpodetexto"/>
        <w:spacing w:before="11" w:after="0"/>
        <w:rPr>
          <w:rFonts w:ascii="Arial" w:hAnsi="Arial"/>
          <w:b/>
          <w:b/>
          <w:sz w:val="41"/>
        </w:rPr>
      </w:pPr>
      <w:r>
        <w:rPr>
          <w:rFonts w:ascii="Arial" w:hAnsi="Arial"/>
          <w:b/>
          <w:sz w:val="41"/>
        </w:rPr>
      </w:r>
    </w:p>
    <w:p>
      <w:pPr>
        <w:pStyle w:val="Normal"/>
        <w:spacing w:before="0" w:after="0"/>
        <w:ind w:left="180" w:right="0" w:hanging="0"/>
        <w:jc w:val="left"/>
        <w:rPr>
          <w:sz w:val="24"/>
        </w:rPr>
      </w:pPr>
      <w:r>
        <w:rPr>
          <w:color w:val="000078"/>
          <w:sz w:val="24"/>
        </w:rPr>
        <w:t>Para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el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>seguimiento</w:t>
      </w:r>
      <w:r>
        <w:rPr>
          <w:color w:val="000078"/>
          <w:spacing w:val="-5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las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clases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cuenta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con</w:t>
      </w:r>
      <w:r>
        <w:rPr>
          <w:color w:val="000078"/>
          <w:spacing w:val="-4"/>
          <w:sz w:val="24"/>
        </w:rPr>
        <w:t xml:space="preserve"> </w:t>
      </w:r>
      <w:r>
        <w:rPr>
          <w:color w:val="000078"/>
          <w:sz w:val="24"/>
        </w:rPr>
        <w:t xml:space="preserve">un </w:t>
      </w:r>
      <w:r>
        <w:rPr>
          <w:i/>
          <w:color w:val="000078"/>
          <w:sz w:val="24"/>
        </w:rPr>
        <w:t>Material</w:t>
      </w:r>
      <w:r>
        <w:rPr>
          <w:i/>
          <w:color w:val="000078"/>
          <w:spacing w:val="-3"/>
          <w:sz w:val="24"/>
        </w:rPr>
        <w:t xml:space="preserve"> </w:t>
      </w:r>
      <w:r>
        <w:rPr>
          <w:i/>
          <w:color w:val="000078"/>
          <w:sz w:val="24"/>
        </w:rPr>
        <w:t>didáctico</w:t>
      </w:r>
      <w:r>
        <w:rPr>
          <w:i/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compuesto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por: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76" w:before="43" w:after="0"/>
        <w:ind w:left="900" w:right="124" w:hanging="360"/>
        <w:jc w:val="left"/>
        <w:rPr>
          <w:sz w:val="24"/>
        </w:rPr>
      </w:pPr>
      <w:r>
        <w:rPr>
          <w:color w:val="000078"/>
          <w:sz w:val="24"/>
        </w:rPr>
        <w:t>4</w:t>
      </w:r>
      <w:r>
        <w:rPr>
          <w:color w:val="000078"/>
          <w:spacing w:val="3"/>
          <w:sz w:val="24"/>
        </w:rPr>
        <w:t xml:space="preserve"> </w:t>
      </w:r>
      <w:r>
        <w:rPr>
          <w:color w:val="000078"/>
          <w:sz w:val="24"/>
        </w:rPr>
        <w:t>vídeos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interactivos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independientes (uno por</w:t>
      </w:r>
      <w:r>
        <w:rPr>
          <w:color w:val="000078"/>
          <w:spacing w:val="3"/>
          <w:sz w:val="24"/>
        </w:rPr>
        <w:t xml:space="preserve"> </w:t>
      </w:r>
      <w:r>
        <w:rPr>
          <w:color w:val="000078"/>
          <w:sz w:val="24"/>
        </w:rPr>
        <w:t>cada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tema)</w:t>
      </w:r>
      <w:r>
        <w:rPr>
          <w:color w:val="000078"/>
          <w:spacing w:val="2"/>
          <w:sz w:val="24"/>
        </w:rPr>
        <w:t xml:space="preserve"> </w:t>
      </w:r>
      <w:r>
        <w:rPr>
          <w:color w:val="000078"/>
          <w:sz w:val="24"/>
        </w:rPr>
        <w:t>que</w:t>
      </w:r>
      <w:r>
        <w:rPr>
          <w:color w:val="000078"/>
          <w:spacing w:val="3"/>
          <w:sz w:val="24"/>
        </w:rPr>
        <w:t xml:space="preserve"> </w:t>
      </w:r>
      <w:r>
        <w:rPr>
          <w:color w:val="000078"/>
          <w:sz w:val="24"/>
        </w:rPr>
        <w:t>se complementan</w:t>
      </w:r>
      <w:r>
        <w:rPr>
          <w:color w:val="000078"/>
          <w:spacing w:val="3"/>
          <w:sz w:val="24"/>
        </w:rPr>
        <w:t xml:space="preserve"> </w:t>
      </w:r>
      <w:r>
        <w:rPr>
          <w:color w:val="000078"/>
          <w:sz w:val="24"/>
        </w:rPr>
        <w:t>con</w:t>
      </w:r>
      <w:r>
        <w:rPr>
          <w:color w:val="000078"/>
          <w:spacing w:val="-51"/>
          <w:sz w:val="24"/>
        </w:rPr>
        <w:t xml:space="preserve"> </w:t>
      </w:r>
      <w:r>
        <w:rPr>
          <w:color w:val="000078"/>
          <w:sz w:val="24"/>
        </w:rPr>
        <w:t>recursos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digitales.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76" w:before="0" w:after="0"/>
        <w:ind w:left="900" w:right="115" w:hanging="360"/>
        <w:jc w:val="left"/>
        <w:rPr>
          <w:sz w:val="24"/>
        </w:rPr>
      </w:pPr>
      <w:r>
        <w:rPr>
          <w:color w:val="1C4586"/>
          <w:sz w:val="24"/>
        </w:rPr>
        <w:t>Espacios</w:t>
      </w:r>
      <w:r>
        <w:rPr>
          <w:color w:val="1C4586"/>
          <w:spacing w:val="44"/>
          <w:sz w:val="24"/>
        </w:rPr>
        <w:t xml:space="preserve"> </w:t>
      </w:r>
      <w:r>
        <w:rPr>
          <w:color w:val="1C4586"/>
          <w:sz w:val="24"/>
        </w:rPr>
        <w:t>de</w:t>
      </w:r>
      <w:r>
        <w:rPr>
          <w:color w:val="1C4586"/>
          <w:spacing w:val="44"/>
          <w:sz w:val="24"/>
        </w:rPr>
        <w:t xml:space="preserve"> </w:t>
      </w:r>
      <w:r>
        <w:rPr>
          <w:color w:val="1C4586"/>
          <w:sz w:val="24"/>
        </w:rPr>
        <w:t>reflexión</w:t>
      </w:r>
      <w:r>
        <w:rPr>
          <w:color w:val="1C4586"/>
          <w:spacing w:val="44"/>
          <w:sz w:val="24"/>
        </w:rPr>
        <w:t xml:space="preserve"> </w:t>
      </w:r>
      <w:r>
        <w:rPr>
          <w:color w:val="1C4586"/>
          <w:sz w:val="24"/>
        </w:rPr>
        <w:t>(wikis)</w:t>
      </w:r>
      <w:r>
        <w:rPr>
          <w:color w:val="1C4586"/>
          <w:spacing w:val="43"/>
          <w:sz w:val="24"/>
        </w:rPr>
        <w:t xml:space="preserve"> </w:t>
      </w:r>
      <w:r>
        <w:rPr>
          <w:color w:val="000078"/>
          <w:sz w:val="24"/>
        </w:rPr>
        <w:t>en</w:t>
      </w:r>
      <w:r>
        <w:rPr>
          <w:color w:val="000078"/>
          <w:spacing w:val="45"/>
          <w:sz w:val="24"/>
        </w:rPr>
        <w:t xml:space="preserve"> </w:t>
      </w:r>
      <w:r>
        <w:rPr>
          <w:color w:val="000078"/>
          <w:sz w:val="24"/>
        </w:rPr>
        <w:t>los</w:t>
      </w:r>
      <w:r>
        <w:rPr>
          <w:color w:val="000078"/>
          <w:spacing w:val="44"/>
          <w:sz w:val="24"/>
        </w:rPr>
        <w:t xml:space="preserve"> </w:t>
      </w:r>
      <w:r>
        <w:rPr>
          <w:color w:val="000078"/>
          <w:sz w:val="24"/>
        </w:rPr>
        <w:t>que</w:t>
      </w:r>
      <w:r>
        <w:rPr>
          <w:color w:val="000078"/>
          <w:spacing w:val="45"/>
          <w:sz w:val="24"/>
        </w:rPr>
        <w:t xml:space="preserve"> </w:t>
      </w:r>
      <w:r>
        <w:rPr>
          <w:color w:val="000078"/>
          <w:sz w:val="24"/>
        </w:rPr>
        <w:t>pueden</w:t>
      </w:r>
      <w:r>
        <w:rPr>
          <w:color w:val="000078"/>
          <w:spacing w:val="45"/>
          <w:sz w:val="24"/>
        </w:rPr>
        <w:t xml:space="preserve"> </w:t>
      </w:r>
      <w:r>
        <w:rPr>
          <w:color w:val="000078"/>
          <w:sz w:val="24"/>
        </w:rPr>
        <w:t>plasmar</w:t>
      </w:r>
      <w:r>
        <w:rPr>
          <w:color w:val="000078"/>
          <w:spacing w:val="45"/>
          <w:sz w:val="24"/>
        </w:rPr>
        <w:t xml:space="preserve"> </w:t>
      </w:r>
      <w:r>
        <w:rPr>
          <w:color w:val="000078"/>
          <w:sz w:val="24"/>
        </w:rPr>
        <w:t>las</w:t>
      </w:r>
      <w:r>
        <w:rPr>
          <w:color w:val="000078"/>
          <w:spacing w:val="44"/>
          <w:sz w:val="24"/>
        </w:rPr>
        <w:t xml:space="preserve"> </w:t>
      </w:r>
      <w:r>
        <w:rPr>
          <w:color w:val="000078"/>
          <w:sz w:val="24"/>
        </w:rPr>
        <w:t>aportaciones</w:t>
      </w:r>
      <w:r>
        <w:rPr>
          <w:color w:val="000078"/>
          <w:spacing w:val="44"/>
          <w:sz w:val="24"/>
        </w:rPr>
        <w:t xml:space="preserve"> </w:t>
      </w:r>
      <w:r>
        <w:rPr>
          <w:color w:val="000078"/>
          <w:sz w:val="24"/>
        </w:rPr>
        <w:t>que</w:t>
      </w:r>
      <w:r>
        <w:rPr>
          <w:color w:val="000078"/>
          <w:spacing w:val="44"/>
          <w:sz w:val="24"/>
        </w:rPr>
        <w:t xml:space="preserve"> </w:t>
      </w:r>
      <w:r>
        <w:rPr>
          <w:color w:val="000078"/>
          <w:sz w:val="24"/>
        </w:rPr>
        <w:t>se</w:t>
      </w:r>
      <w:r>
        <w:rPr>
          <w:color w:val="000078"/>
          <w:spacing w:val="-51"/>
          <w:sz w:val="24"/>
        </w:rPr>
        <w:t xml:space="preserve"> </w:t>
      </w:r>
      <w:r>
        <w:rPr>
          <w:color w:val="000078"/>
          <w:sz w:val="24"/>
        </w:rPr>
        <w:t>solicitan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durante la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clase</w:t>
      </w:r>
      <w:r>
        <w:rPr>
          <w:color w:val="000078"/>
          <w:spacing w:val="-3"/>
          <w:sz w:val="24"/>
        </w:rPr>
        <w:t xml:space="preserve"> </w:t>
      </w:r>
      <w:r>
        <w:rPr>
          <w:color w:val="000078"/>
          <w:sz w:val="24"/>
        </w:rPr>
        <w:t>y que,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posteriormente,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puede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recuperar.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361"/>
        <w:jc w:val="left"/>
        <w:rPr>
          <w:sz w:val="24"/>
        </w:rPr>
      </w:pPr>
      <w:r>
        <w:rPr>
          <w:color w:val="000078"/>
          <w:sz w:val="24"/>
        </w:rPr>
        <w:t>Revista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con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los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cuatro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temas en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pdf.</w:t>
      </w:r>
    </w:p>
    <w:p>
      <w:pPr>
        <w:pStyle w:val="Cuerpodetexto"/>
        <w:spacing w:before="11" w:after="0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76" w:before="0" w:after="0"/>
        <w:ind w:left="180" w:right="117" w:hanging="0"/>
        <w:jc w:val="both"/>
        <w:rPr>
          <w:sz w:val="24"/>
        </w:rPr>
      </w:pPr>
      <w:r>
        <w:rPr>
          <w:color w:val="000078"/>
          <w:sz w:val="24"/>
        </w:rPr>
        <w:t xml:space="preserve">Además, en el espacio </w:t>
      </w:r>
      <w:r>
        <w:rPr>
          <w:i/>
          <w:color w:val="000078"/>
          <w:sz w:val="24"/>
        </w:rPr>
        <w:t xml:space="preserve">Material complementario </w:t>
      </w:r>
      <w:r>
        <w:rPr>
          <w:color w:val="000078"/>
          <w:sz w:val="24"/>
        </w:rPr>
        <w:t>contará con recursos que reforzarán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y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ampliarán su</w:t>
      </w:r>
      <w:r>
        <w:rPr>
          <w:color w:val="000078"/>
          <w:spacing w:val="-1"/>
          <w:sz w:val="24"/>
        </w:rPr>
        <w:t xml:space="preserve"> </w:t>
      </w:r>
      <w:r>
        <w:rPr>
          <w:color w:val="000078"/>
          <w:sz w:val="24"/>
        </w:rPr>
        <w:t>aprendizaje: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9" w:leader="none"/>
        </w:tabs>
        <w:spacing w:lineRule="exact" w:line="291" w:before="0" w:after="0"/>
        <w:ind w:left="888" w:right="0" w:hanging="361"/>
        <w:jc w:val="both"/>
        <w:rPr>
          <w:sz w:val="24"/>
        </w:rPr>
      </w:pPr>
      <w:r>
        <w:rPr>
          <w:color w:val="000078"/>
          <w:sz w:val="24"/>
        </w:rPr>
        <w:t>Diario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de</w:t>
      </w:r>
      <w:r>
        <w:rPr>
          <w:color w:val="000078"/>
          <w:spacing w:val="-2"/>
          <w:sz w:val="24"/>
        </w:rPr>
        <w:t xml:space="preserve"> </w:t>
      </w:r>
      <w:r>
        <w:rPr>
          <w:color w:val="000078"/>
          <w:sz w:val="24"/>
        </w:rPr>
        <w:t>reflexión.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9" w:leader="none"/>
        </w:tabs>
        <w:spacing w:lineRule="auto" w:line="276" w:before="45" w:after="0"/>
        <w:ind w:left="888" w:right="113" w:hanging="360"/>
        <w:jc w:val="both"/>
        <w:rPr>
          <w:sz w:val="24"/>
        </w:rPr>
      </w:pPr>
      <w:r>
        <w:rPr>
          <w:color w:val="000078"/>
          <w:sz w:val="24"/>
        </w:rPr>
        <w:t>Recursos digitales de cada tema. Estos recursos están integrados en cada vídeo,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aunque podrá acceder a ellos directamente o consultarlos con posterioridad si así lo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necesita.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9" w:leader="none"/>
        </w:tabs>
        <w:spacing w:lineRule="auto" w:line="276" w:before="0" w:after="0"/>
        <w:ind w:left="888" w:right="117" w:hanging="360"/>
        <w:jc w:val="both"/>
        <w:rPr>
          <w:sz w:val="24"/>
        </w:rPr>
      </w:pPr>
      <w:r>
        <w:rPr>
          <w:color w:val="000078"/>
          <w:sz w:val="24"/>
        </w:rPr>
        <w:t>Glosario. En él encontrará las definiciones de conceptos relacionados con la temática</w:t>
      </w:r>
      <w:r>
        <w:rPr>
          <w:color w:val="000078"/>
          <w:spacing w:val="-52"/>
          <w:sz w:val="24"/>
        </w:rPr>
        <w:t xml:space="preserve"> </w:t>
      </w:r>
      <w:r>
        <w:rPr>
          <w:color w:val="000078"/>
          <w:sz w:val="24"/>
        </w:rPr>
        <w:t>tratada.</w:t>
      </w:r>
    </w:p>
    <w:p>
      <w:pPr>
        <w:pStyle w:val="Cuerpodetexto"/>
        <w:spacing w:before="7" w:after="0"/>
        <w:rPr>
          <w:sz w:val="27"/>
        </w:rPr>
      </w:pPr>
      <w:r>
        <w:rPr>
          <w:sz w:val="27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260" w:right="1320" w:header="874" w:top="1660" w:footer="806" w:bottom="100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76"/>
        <w:ind w:left="888" w:right="0" w:hanging="0"/>
        <w:rPr/>
      </w:pPr>
      <w:r>
        <w:rPr>
          <w:color w:val="000078"/>
        </w:rPr>
        <w:t>Este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apartado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está</w:t>
      </w:r>
      <w:r>
        <w:rPr>
          <w:color w:val="000078"/>
          <w:spacing w:val="7"/>
        </w:rPr>
        <w:t xml:space="preserve"> </w:t>
      </w:r>
      <w:r>
        <w:rPr>
          <w:color w:val="000078"/>
        </w:rPr>
        <w:t>abierto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a</w:t>
      </w:r>
      <w:r>
        <w:rPr>
          <w:color w:val="000078"/>
          <w:spacing w:val="7"/>
        </w:rPr>
        <w:t xml:space="preserve"> </w:t>
      </w:r>
      <w:r>
        <w:rPr>
          <w:color w:val="000078"/>
        </w:rPr>
        <w:t>ir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incorporando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diferentes</w:t>
      </w:r>
      <w:r>
        <w:rPr>
          <w:color w:val="000078"/>
          <w:spacing w:val="8"/>
        </w:rPr>
        <w:t xml:space="preserve"> </w:t>
      </w:r>
      <w:r>
        <w:rPr>
          <w:color w:val="000078"/>
        </w:rPr>
        <w:t>recursos</w:t>
      </w:r>
      <w:r>
        <w:rPr>
          <w:color w:val="000078"/>
          <w:spacing w:val="7"/>
        </w:rPr>
        <w:t xml:space="preserve"> </w:t>
      </w:r>
      <w:r>
        <w:rPr>
          <w:color w:val="000078"/>
        </w:rPr>
        <w:t>que</w:t>
      </w:r>
      <w:r>
        <w:rPr>
          <w:color w:val="000078"/>
          <w:spacing w:val="15"/>
        </w:rPr>
        <w:t xml:space="preserve"> </w:t>
      </w:r>
      <w:r>
        <w:rPr>
          <w:color w:val="000078"/>
        </w:rPr>
        <w:t>complementan</w:t>
      </w:r>
      <w:r>
        <w:rPr>
          <w:color w:val="000078"/>
          <w:spacing w:val="-52"/>
        </w:rPr>
        <w:t xml:space="preserve"> </w:t>
      </w:r>
      <w:r>
        <w:rPr>
          <w:color w:val="000078"/>
        </w:rPr>
        <w:t>su formación si se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considera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oportuno.</w:t>
      </w:r>
    </w:p>
    <w:p>
      <w:pPr>
        <w:pStyle w:val="Ttulo1"/>
        <w:spacing w:before="147" w:after="0"/>
        <w:rPr/>
      </w:pPr>
      <w:r>
        <w:rPr>
          <w:color w:val="073762"/>
        </w:rPr>
        <w:t>Instrumentos</w:t>
      </w:r>
      <w:r>
        <w:rPr>
          <w:color w:val="073762"/>
          <w:spacing w:val="-2"/>
        </w:rPr>
        <w:t xml:space="preserve"> </w:t>
      </w:r>
      <w:r>
        <w:rPr>
          <w:color w:val="073762"/>
        </w:rPr>
        <w:t>de</w:t>
      </w:r>
      <w:r>
        <w:rPr>
          <w:color w:val="073762"/>
          <w:spacing w:val="-1"/>
        </w:rPr>
        <w:t xml:space="preserve"> </w:t>
      </w:r>
      <w:r>
        <w:rPr>
          <w:color w:val="073762"/>
        </w:rPr>
        <w:t>evaluación</w:t>
      </w:r>
    </w:p>
    <w:p>
      <w:pPr>
        <w:pStyle w:val="Cuerpodetexto"/>
        <w:spacing w:before="4" w:after="0"/>
        <w:rPr>
          <w:rFonts w:ascii="Arial" w:hAnsi="Arial"/>
          <w:b/>
          <w:b/>
          <w:sz w:val="47"/>
        </w:rPr>
      </w:pPr>
      <w:r>
        <w:rPr>
          <w:rFonts w:ascii="Arial" w:hAnsi="Arial"/>
          <w:b/>
          <w:sz w:val="47"/>
        </w:rPr>
      </w:r>
    </w:p>
    <w:p>
      <w:pPr>
        <w:pStyle w:val="Cuerpodetexto"/>
        <w:spacing w:lineRule="auto" w:line="276"/>
        <w:ind w:left="180" w:right="113" w:hanging="0"/>
        <w:jc w:val="both"/>
        <w:rPr/>
      </w:pPr>
      <w:r>
        <w:rPr>
          <w:color w:val="000078"/>
        </w:rPr>
        <w:t>Este curso no tiene un instrumento de evaluación de contenidos o competencias como tal.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Se proponen actividades digitales de autoevaluación al final de cada tema para facilitar el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seguimiento de los contenidos y un diario de reflexión personal, que tendrá que descargar al</w:t>
      </w:r>
      <w:r>
        <w:rPr>
          <w:color w:val="000078"/>
          <w:spacing w:val="-52"/>
        </w:rPr>
        <w:t xml:space="preserve"> </w:t>
      </w:r>
      <w:r>
        <w:rPr>
          <w:color w:val="000078"/>
        </w:rPr>
        <w:t>inicio del curso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o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una vez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haya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finalizado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el</w:t>
      </w:r>
      <w:r>
        <w:rPr>
          <w:color w:val="000078"/>
          <w:spacing w:val="-3"/>
        </w:rPr>
        <w:t xml:space="preserve"> </w:t>
      </w:r>
      <w:r>
        <w:rPr>
          <w:color w:val="000078"/>
        </w:rPr>
        <w:t>tema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1, y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completar</w:t>
      </w:r>
      <w:r>
        <w:rPr>
          <w:color w:val="000078"/>
          <w:spacing w:val="-2"/>
        </w:rPr>
        <w:t xml:space="preserve"> </w:t>
      </w:r>
      <w:r>
        <w:rPr>
          <w:color w:val="000078"/>
        </w:rPr>
        <w:t>a</w:t>
      </w:r>
      <w:r>
        <w:rPr>
          <w:color w:val="000078"/>
          <w:spacing w:val="-1"/>
        </w:rPr>
        <w:t xml:space="preserve"> </w:t>
      </w:r>
      <w:r>
        <w:rPr>
          <w:color w:val="000078"/>
        </w:rPr>
        <w:t>lo</w:t>
      </w:r>
      <w:r>
        <w:rPr>
          <w:color w:val="000078"/>
          <w:spacing w:val="1"/>
        </w:rPr>
        <w:t xml:space="preserve"> </w:t>
      </w:r>
      <w:r>
        <w:rPr>
          <w:color w:val="000078"/>
        </w:rPr>
        <w:t>largo</w:t>
      </w:r>
      <w:r>
        <w:rPr>
          <w:color w:val="000078"/>
          <w:spacing w:val="-4"/>
        </w:rPr>
        <w:t xml:space="preserve"> </w:t>
      </w:r>
      <w:r>
        <w:rPr>
          <w:color w:val="000078"/>
        </w:rPr>
        <w:t>del curso.</w:t>
      </w:r>
    </w:p>
    <w:p>
      <w:pPr>
        <w:pStyle w:val="Cuerpodetexto"/>
        <w:spacing w:before="1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rPr/>
      </w:pPr>
      <w:r>
        <w:rPr>
          <w:color w:val="073762"/>
        </w:rPr>
        <w:t>Certificación</w:t>
      </w:r>
    </w:p>
    <w:p>
      <w:pPr>
        <w:pStyle w:val="Cuerpodetexto"/>
        <w:spacing w:before="1" w:after="0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Normal"/>
        <w:spacing w:lineRule="auto" w:line="276" w:before="0" w:after="0"/>
        <w:ind w:left="180" w:right="115" w:hanging="0"/>
        <w:jc w:val="both"/>
        <w:rPr/>
      </w:pPr>
      <w:r>
        <w:rPr>
          <w:color w:val="000078"/>
          <w:sz w:val="24"/>
        </w:rPr>
        <w:t>Para recibir certificación en este curso</w:t>
      </w:r>
      <w:r>
        <w:rPr>
          <w:color w:val="000078"/>
          <w:spacing w:val="1"/>
          <w:sz w:val="24"/>
        </w:rPr>
        <w:t xml:space="preserve"> </w:t>
      </w:r>
      <w:r>
        <w:rPr>
          <w:color w:val="000078"/>
          <w:sz w:val="24"/>
        </w:rPr>
        <w:t>es necesario participar en el foro</w:t>
      </w:r>
      <w:r>
        <w:rPr>
          <w:color w:val="000078"/>
          <w:spacing w:val="1"/>
          <w:sz w:val="24"/>
        </w:rPr>
        <w:t xml:space="preserve"> </w:t>
      </w:r>
      <w:r>
        <w:rPr>
          <w:i/>
          <w:color w:val="000078"/>
          <w:sz w:val="24"/>
        </w:rPr>
        <w:t>Compartiendo</w:t>
      </w:r>
      <w:r>
        <w:rPr>
          <w:i/>
          <w:color w:val="000078"/>
          <w:spacing w:val="1"/>
          <w:sz w:val="24"/>
        </w:rPr>
        <w:t xml:space="preserve"> </w:t>
      </w:r>
      <w:r>
        <w:rPr>
          <w:i/>
          <w:color w:val="000078"/>
          <w:sz w:val="24"/>
        </w:rPr>
        <w:t>experiencias</w:t>
      </w:r>
      <w:r>
        <w:rPr>
          <w:color w:val="000078"/>
          <w:sz w:val="24"/>
        </w:rPr>
        <w:t>.</w:t>
      </w:r>
    </w:p>
    <w:sectPr>
      <w:headerReference w:type="default" r:id="rId8"/>
      <w:footerReference w:type="default" r:id="rId9"/>
      <w:type w:val="nextPage"/>
      <w:pgSz w:w="11906" w:h="16838"/>
      <w:pgMar w:left="1260" w:right="1320" w:header="874" w:top="1660" w:footer="806" w:bottom="10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4441190</wp:posOffset>
              </wp:positionH>
              <wp:positionV relativeFrom="page">
                <wp:posOffset>10037445</wp:posOffset>
              </wp:positionV>
              <wp:extent cx="2221865" cy="18224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1822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34343"/>
                              <w:sz w:val="22"/>
                            </w:rPr>
                            <w:t>Construyendo</w:t>
                          </w:r>
                          <w:r>
                            <w:rPr>
                              <w:rFonts w:ascii="Arial" w:hAnsi="Arial"/>
                              <w:b/>
                              <w:color w:val="434343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34343"/>
                              <w:sz w:val="22"/>
                            </w:rPr>
                            <w:t>Entornos</w:t>
                          </w:r>
                          <w:r>
                            <w:rPr>
                              <w:rFonts w:ascii="Arial" w:hAnsi="Arial"/>
                              <w:b/>
                              <w:color w:val="434343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34343"/>
                              <w:sz w:val="22"/>
                            </w:rPr>
                            <w:t>Seguros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4.95pt;height:14.35pt;mso-wrap-distance-left:9pt;mso-wrap-distance-right:9pt;mso-wrap-distance-top:0pt;mso-wrap-distance-bottom:0pt;margin-top:790.35pt;mso-position-vertical-relative:page;margin-left:349.7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3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434343"/>
                        <w:sz w:val="22"/>
                      </w:rPr>
                      <w:t>Construyendo</w:t>
                    </w:r>
                    <w:r>
                      <w:rPr>
                        <w:rFonts w:ascii="Arial" w:hAnsi="Arial"/>
                        <w:b/>
                        <w:color w:val="434343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34343"/>
                        <w:sz w:val="22"/>
                      </w:rPr>
                      <w:t>Entornos</w:t>
                    </w:r>
                    <w:r>
                      <w:rPr>
                        <w:rFonts w:ascii="Arial" w:hAnsi="Arial"/>
                        <w:b/>
                        <w:color w:val="434343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34343"/>
                        <w:sz w:val="22"/>
                      </w:rPr>
                      <w:t>Seguros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914400</wp:posOffset>
          </wp:positionH>
          <wp:positionV relativeFrom="page">
            <wp:posOffset>554990</wp:posOffset>
          </wp:positionV>
          <wp:extent cx="1031875" cy="36639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4"/>
        <w:szCs w:val="24"/>
        <w:w w:val="100"/>
        <w:rFonts w:eastAsia="Calibri" w:cs="Calibri"/>
        <w:color w:val="00007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85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428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271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114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957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80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764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numFmt w:val="bullet"/>
      <w:lvlText w:val="●"/>
      <w:lvlJc w:val="left"/>
      <w:pPr>
        <w:ind w:left="900" w:hanging="360"/>
      </w:pPr>
      <w:rPr>
        <w:rFonts w:ascii="Calibri" w:hAnsi="Calibri" w:cs="Calibri" w:hint="default"/>
        <w:sz w:val="24"/>
        <w:szCs w:val="24"/>
        <w:w w:val="100"/>
        <w:rFonts w:cs="Calibri"/>
        <w:color w:val="00007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85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428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271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114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957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80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764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ind w:left="900" w:hanging="360"/>
      </w:pPr>
      <w:rPr>
        <w:sz w:val="24"/>
        <w:szCs w:val="24"/>
        <w:w w:val="100"/>
        <w:rFonts w:eastAsia="Calibri" w:cs="Calibri"/>
        <w:color w:val="00007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85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428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271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114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957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80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764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463" w:hanging="360"/>
      </w:pPr>
      <w:rPr>
        <w:sz w:val="24"/>
        <w:szCs w:val="24"/>
        <w:w w:val="100"/>
        <w:rFonts w:eastAsia="Calibri" w:cs="Calibri"/>
        <w:color w:val="00007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sz w:val="24"/>
        <w:szCs w:val="24"/>
        <w:w w:val="100"/>
        <w:rFonts w:eastAsia="Calibri" w:cs="Calibri"/>
        <w:color w:val="00007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836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773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709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646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582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519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7455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80" w:right="0" w:hanging="0"/>
      <w:outlineLvl w:val="1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uiPriority w:val="1"/>
    <w:qFormat/>
    <w:pPr>
      <w:ind w:left="918" w:right="856" w:hanging="0"/>
      <w:jc w:val="center"/>
    </w:pPr>
    <w:rPr>
      <w:rFonts w:ascii="Arial" w:hAnsi="Arial" w:eastAsia="Arial" w:cs="Arial"/>
      <w:b/>
      <w:bCs/>
      <w:sz w:val="52"/>
      <w:szCs w:val="52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spacing w:before="43" w:after="0"/>
      <w:ind w:left="900" w:right="0" w:hanging="361"/>
    </w:pPr>
    <w:rPr>
      <w:rFonts w:ascii="Calibri" w:hAnsi="Calibri" w:eastAsia="Calibri" w:cs="Calibri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4</Pages>
  <Words>706</Words>
  <Characters>3918</Characters>
  <CharactersWithSpaces>4536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2021-11-25T08:45:33Z</dcterms:created>
  <dc:creator>Carmen Chávez</dc:creator>
  <dc:description/>
  <dc:language>es-ES</dc:language>
  <cp:lastModifiedBy/>
  <dcterms:modified xsi:type="dcterms:W3CDTF">2021-11-25T08:46:27Z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